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316943">
        <w:rPr>
          <w:b/>
          <w:sz w:val="28"/>
          <w:szCs w:val="28"/>
        </w:rPr>
        <w:t>2.4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316943" w:rsidRDefault="008747CE" w:rsidP="000B65D4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316943">
        <w:rPr>
          <w:sz w:val="24"/>
          <w:szCs w:val="24"/>
        </w:rPr>
        <w:t>Valná hromada svazek obcí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>
        <w:rPr>
          <w:sz w:val="24"/>
          <w:szCs w:val="24"/>
        </w:rPr>
        <w:t xml:space="preserve"> smlouva</w:t>
      </w:r>
      <w:r w:rsidR="00564B58">
        <w:rPr>
          <w:sz w:val="24"/>
          <w:szCs w:val="24"/>
        </w:rPr>
        <w:t xml:space="preserve"> + záměr prodeje dalších parcel 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316943">
        <w:rPr>
          <w:sz w:val="24"/>
          <w:szCs w:val="24"/>
        </w:rPr>
        <w:t>Venkovské prodejny 2019,</w:t>
      </w:r>
      <w:r w:rsidR="00863D92">
        <w:rPr>
          <w:sz w:val="24"/>
          <w:szCs w:val="24"/>
        </w:rPr>
        <w:t xml:space="preserve"> </w:t>
      </w:r>
      <w:r w:rsidR="00316943">
        <w:rPr>
          <w:sz w:val="24"/>
          <w:szCs w:val="24"/>
        </w:rPr>
        <w:t>fond Vysočiny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D45EC">
        <w:rPr>
          <w:sz w:val="24"/>
          <w:szCs w:val="24"/>
        </w:rPr>
        <w:t>.</w:t>
      </w:r>
      <w:r w:rsidR="00316943">
        <w:rPr>
          <w:sz w:val="24"/>
          <w:szCs w:val="24"/>
        </w:rPr>
        <w:t>Posezoní oprava traktůrku</w:t>
      </w:r>
    </w:p>
    <w:p w:rsidR="00D220E0" w:rsidRDefault="009250AC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220E0">
        <w:rPr>
          <w:sz w:val="24"/>
          <w:szCs w:val="24"/>
        </w:rPr>
        <w:t>.</w:t>
      </w:r>
      <w:r w:rsidR="00863D92">
        <w:rPr>
          <w:sz w:val="24"/>
          <w:szCs w:val="24"/>
        </w:rPr>
        <w:t>Pálení čarodějnic</w:t>
      </w:r>
    </w:p>
    <w:p w:rsidR="00863D92" w:rsidRDefault="00863D92" w:rsidP="00863D92">
      <w:pPr>
        <w:rPr>
          <w:sz w:val="24"/>
          <w:szCs w:val="24"/>
        </w:rPr>
      </w:pPr>
      <w:r>
        <w:rPr>
          <w:sz w:val="24"/>
          <w:szCs w:val="24"/>
        </w:rPr>
        <w:t>6.Různé, audit 15.4.2018, valná hromada mikroregion Horácko</w:t>
      </w:r>
      <w:r w:rsidR="000B65D4">
        <w:rPr>
          <w:sz w:val="24"/>
          <w:szCs w:val="24"/>
        </w:rPr>
        <w:t>, Střednědobý výhled pro          rok 2019-2021</w:t>
      </w:r>
    </w:p>
    <w:p w:rsidR="00863D92" w:rsidRDefault="00863D92" w:rsidP="000B65D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7.Závěr</w:t>
      </w: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564B58">
        <w:rPr>
          <w:sz w:val="24"/>
          <w:szCs w:val="24"/>
        </w:rPr>
        <w:t>2</w:t>
      </w:r>
      <w:r w:rsidR="00C5318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16943">
        <w:rPr>
          <w:sz w:val="24"/>
          <w:szCs w:val="24"/>
        </w:rPr>
        <w:t>3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B5DFD"/>
    <w:rsid w:val="000B65D4"/>
    <w:rsid w:val="00175D40"/>
    <w:rsid w:val="00212B3F"/>
    <w:rsid w:val="00271915"/>
    <w:rsid w:val="00316943"/>
    <w:rsid w:val="0032438E"/>
    <w:rsid w:val="00420E89"/>
    <w:rsid w:val="00564B58"/>
    <w:rsid w:val="007D45EC"/>
    <w:rsid w:val="00814265"/>
    <w:rsid w:val="00863D92"/>
    <w:rsid w:val="008747CE"/>
    <w:rsid w:val="009250AC"/>
    <w:rsid w:val="00AF1EB7"/>
    <w:rsid w:val="00BF1106"/>
    <w:rsid w:val="00C251C7"/>
    <w:rsid w:val="00C5318F"/>
    <w:rsid w:val="00C92FF1"/>
    <w:rsid w:val="00D220E0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2541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5</cp:revision>
  <cp:lastPrinted>2019-01-01T17:57:00Z</cp:lastPrinted>
  <dcterms:created xsi:type="dcterms:W3CDTF">2019-03-27T17:00:00Z</dcterms:created>
  <dcterms:modified xsi:type="dcterms:W3CDTF">2019-04-07T14:36:00Z</dcterms:modified>
</cp:coreProperties>
</file>